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E11" w:rsidRDefault="008E1392">
      <w:pPr>
        <w:pStyle w:val="normal"/>
        <w:spacing w:before="240" w:after="240" w:line="360" w:lineRule="auto"/>
        <w:jc w:val="center"/>
        <w:rPr>
          <w:rFonts w:ascii="Times New Roman" w:eastAsia="Times New Roman" w:hAnsi="Times New Roman" w:cs="Times New Roman"/>
        </w:rPr>
      </w:pPr>
      <w:r>
        <w:rPr>
          <w:rFonts w:ascii="Times New Roman" w:eastAsia="Times New Roman" w:hAnsi="Times New Roman" w:cs="Times New Roman"/>
        </w:rPr>
        <w:t>Eseja veltīta Jēkabpils Galvenās bibliotēkas simtgadei</w:t>
      </w:r>
    </w:p>
    <w:p w:rsidR="00A02E11" w:rsidRDefault="008E1392">
      <w:pPr>
        <w:pStyle w:val="normal"/>
        <w:spacing w:before="240" w:after="240" w:line="360" w:lineRule="auto"/>
        <w:ind w:firstLine="720"/>
        <w:jc w:val="both"/>
        <w:rPr>
          <w:rFonts w:ascii="Times New Roman" w:eastAsia="Times New Roman" w:hAnsi="Times New Roman" w:cs="Times New Roman"/>
        </w:rPr>
      </w:pPr>
      <w:r>
        <w:rPr>
          <w:rFonts w:ascii="Times New Roman" w:eastAsia="Times New Roman" w:hAnsi="Times New Roman" w:cs="Times New Roman"/>
        </w:rPr>
        <w:t>Simtgade - tās ir lielas svinības.</w:t>
      </w:r>
      <w:r>
        <w:rPr>
          <w:rFonts w:ascii="Times New Roman" w:eastAsia="Times New Roman" w:hAnsi="Times New Roman" w:cs="Times New Roman"/>
          <w:highlight w:val="white"/>
        </w:rPr>
        <w:t xml:space="preserve"> Svētki</w:t>
      </w:r>
      <w:r>
        <w:rPr>
          <w:rFonts w:ascii="Times New Roman" w:eastAsia="Times New Roman" w:hAnsi="Times New Roman" w:cs="Times New Roman"/>
        </w:rPr>
        <w:t xml:space="preserve">, ko svin Jēkabpils novada Galvenā bibliotēka, ir ne vien pagātnes ieguldījums kultūras un izglītības jomā, bet arī iespēja padomāt par tās nākotni un lomu mūsdienu digitālajā pasaulē.   </w:t>
      </w:r>
    </w:p>
    <w:p w:rsidR="00A02E11" w:rsidRDefault="008E1392">
      <w:pPr>
        <w:pStyle w:val="normal"/>
        <w:spacing w:before="240" w:after="240"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Bibliotēka kā grāmatu glabātava, patiešām ir kā zelta krājums, kurā </w:t>
      </w:r>
      <w:r>
        <w:rPr>
          <w:rFonts w:ascii="Times New Roman" w:eastAsia="Times New Roman" w:hAnsi="Times New Roman" w:cs="Times New Roman"/>
        </w:rPr>
        <w:t>glabājas mūžīgās vērtības un neaizstājamie zināšanu koferi. Taču tā ir arī daudz vairāk nekā tikai telpa, kurā novietotas grāmatas. Bibliotēka ir sabiedrības vieta, kur cilvēki satiekas, dalās ar idejām, kur veidojas un attīstās kopienas. Lasot grāmatas, m</w:t>
      </w:r>
      <w:r>
        <w:rPr>
          <w:rFonts w:ascii="Times New Roman" w:eastAsia="Times New Roman" w:hAnsi="Times New Roman" w:cs="Times New Roman"/>
        </w:rPr>
        <w:t>ēs ne tikai paplašinām savu redzesloku un iegūstam jaunas zināšanas, bet arī attīstām izpratni par pasauli un veidojam emocionālo saikni ar citiem cilvēkiem. Tātad, bibliotēka ir kā tilts, kas savieno lasītāju ar autoriem, lasītāju ar citiem lasītājiem, ve</w:t>
      </w:r>
      <w:r>
        <w:rPr>
          <w:rFonts w:ascii="Times New Roman" w:eastAsia="Times New Roman" w:hAnsi="Times New Roman" w:cs="Times New Roman"/>
        </w:rPr>
        <w:t xml:space="preserve">idojot dziļas un ilgstošas attiecības. </w:t>
      </w:r>
    </w:p>
    <w:p w:rsidR="00A02E11" w:rsidRDefault="008E1392">
      <w:pPr>
        <w:pStyle w:val="normal"/>
        <w:spacing w:before="240" w:after="240" w:line="360" w:lineRule="auto"/>
        <w:ind w:firstLine="720"/>
        <w:jc w:val="both"/>
        <w:rPr>
          <w:rFonts w:ascii="Times New Roman" w:eastAsia="Times New Roman" w:hAnsi="Times New Roman" w:cs="Times New Roman"/>
        </w:rPr>
      </w:pPr>
      <w:r>
        <w:rPr>
          <w:rFonts w:ascii="Times New Roman" w:eastAsia="Times New Roman" w:hAnsi="Times New Roman" w:cs="Times New Roman"/>
        </w:rPr>
        <w:t>Kad es ieeju bibliotēkā</w:t>
      </w:r>
      <w:r>
        <w:rPr>
          <w:rFonts w:ascii="Times New Roman" w:eastAsia="Times New Roman" w:hAnsi="Times New Roman" w:cs="Times New Roman"/>
        </w:rPr>
        <w:t xml:space="preserve">, tur vienmēr valda klusums un miers. Bibliotēka ir vieta, kur var atrast domu biedrus </w:t>
      </w:r>
      <w:r>
        <w:rPr>
          <w:rFonts w:ascii="Times New Roman" w:eastAsia="Times New Roman" w:hAnsi="Times New Roman" w:cs="Times New Roman"/>
          <w:color w:val="333333"/>
        </w:rPr>
        <w:t>un</w:t>
      </w:r>
      <w:r>
        <w:rPr>
          <w:rFonts w:ascii="Times New Roman" w:eastAsia="Times New Roman" w:hAnsi="Times New Roman" w:cs="Times New Roman"/>
          <w:color w:val="FF0000"/>
        </w:rPr>
        <w:t xml:space="preserve"> </w:t>
      </w:r>
      <w:r>
        <w:rPr>
          <w:rFonts w:ascii="Times New Roman" w:eastAsia="Times New Roman" w:hAnsi="Times New Roman" w:cs="Times New Roman"/>
        </w:rPr>
        <w:t>jaunas paziņas. Iedvesmas un sapņu osta, kur var smelties enerģiju un spēku. Tajās pavadītais laiks man</w:t>
      </w:r>
      <w:r>
        <w:rPr>
          <w:rFonts w:ascii="Times New Roman" w:eastAsia="Times New Roman" w:hAnsi="Times New Roman" w:cs="Times New Roman"/>
        </w:rPr>
        <w:t xml:space="preserve"> liek tur atgriezties ar prieku. Kā tu ienāc, tā uzreiz prieks, jo mani sagaida smaidīgas un laipnas bibliotekāres. Bibliotēka bagātina manu prātu, palīdz uzzināt dažādus faktus, varu uzzināt daudz ko jaunu, neskaidru. </w:t>
      </w:r>
      <w:r>
        <w:rPr>
          <w:rFonts w:ascii="Times New Roman" w:eastAsia="Times New Roman" w:hAnsi="Times New Roman" w:cs="Times New Roman"/>
          <w:color w:val="000000"/>
        </w:rPr>
        <w:t>Tā ir vieta</w:t>
      </w:r>
      <w:r>
        <w:rPr>
          <w:rFonts w:ascii="Times New Roman" w:eastAsia="Times New Roman" w:hAnsi="Times New Roman" w:cs="Times New Roman"/>
        </w:rPr>
        <w:t>, kur man patīk iepazīt ko</w:t>
      </w:r>
      <w:r>
        <w:rPr>
          <w:rFonts w:ascii="Times New Roman" w:eastAsia="Times New Roman" w:hAnsi="Times New Roman" w:cs="Times New Roman"/>
        </w:rPr>
        <w:t xml:space="preserve"> jaunu. Tā ir devusi man iespēju iepazīt dažādas pasaules un izbaudīt piedzīvojumus, ko var dot grāmatas. Bibliotēkas nozīme ir neaizstājama, un tās klātbūtne sabiedrībā ir kā droša osta, kur katrs var atrast gan mieru, gan izaicinājumus. Tā turpina būt sv</w:t>
      </w:r>
      <w:r>
        <w:rPr>
          <w:rFonts w:ascii="Times New Roman" w:eastAsia="Times New Roman" w:hAnsi="Times New Roman" w:cs="Times New Roman"/>
        </w:rPr>
        <w:t xml:space="preserve">arīga un iedvesmojoša vieta arī nākotnē. </w:t>
      </w:r>
    </w:p>
    <w:p w:rsidR="00A02E11" w:rsidRDefault="008E1392">
      <w:pPr>
        <w:pStyle w:val="normal"/>
        <w:spacing w:before="240" w:after="240" w:line="360" w:lineRule="auto"/>
        <w:ind w:firstLine="720"/>
        <w:jc w:val="both"/>
      </w:pPr>
      <w:r>
        <w:rPr>
          <w:rFonts w:ascii="Times New Roman" w:eastAsia="Times New Roman" w:hAnsi="Times New Roman" w:cs="Times New Roman"/>
        </w:rPr>
        <w:t>Neskatoties uz tehnoloģisko attīstību, kuras neapšaubāmi būtiskās daļas ir iekļautas arī bibliotēku darbā, grāmata paliek nemainīga pamatvērtība. Digitālās tehnoloģijas var paplašināt pieejamo resursu klāstu un vei</w:t>
      </w:r>
      <w:r>
        <w:rPr>
          <w:rFonts w:ascii="Times New Roman" w:eastAsia="Times New Roman" w:hAnsi="Times New Roman" w:cs="Times New Roman"/>
        </w:rPr>
        <w:t>cināt zināšanu pieejamību, bet tās nekad pilnībā neaizstās grāmatas un tās fiziskās sajūtas, ko sniedz lasīšana.</w:t>
      </w:r>
      <w:r>
        <w:t xml:space="preserve"> </w:t>
      </w:r>
    </w:p>
    <w:p w:rsidR="00A02E11" w:rsidRDefault="008E1392">
      <w:pPr>
        <w:pStyle w:val="normal"/>
        <w:spacing w:before="240" w:after="240" w:line="360" w:lineRule="auto"/>
        <w:ind w:firstLine="720"/>
        <w:jc w:val="both"/>
        <w:rPr>
          <w:rFonts w:ascii="Times New Roman" w:eastAsia="Times New Roman" w:hAnsi="Times New Roman" w:cs="Times New Roman"/>
        </w:rPr>
      </w:pPr>
      <w:r>
        <w:t>T</w:t>
      </w:r>
      <w:r>
        <w:rPr>
          <w:rFonts w:ascii="Times New Roman" w:eastAsia="Times New Roman" w:hAnsi="Times New Roman" w:cs="Times New Roman"/>
        </w:rPr>
        <w:t>ādēļ, svinot Jēkabpils novada Galvenās bibliotēkas simtgadi, mēs ne tikai godinām tās pagātnes nopelnu, bet arī apliecinām ticību tās turpmāk</w:t>
      </w:r>
      <w:r>
        <w:rPr>
          <w:rFonts w:ascii="Times New Roman" w:eastAsia="Times New Roman" w:hAnsi="Times New Roman" w:cs="Times New Roman"/>
        </w:rPr>
        <w:t xml:space="preserve">ajai lomai kā sabiedriskajai vietai un kultūras mantojumam. Esmu pateicīga par iespēju būt daļai no tās vēstures un veidot tās nākotni, kur zināšanas un kultūra paliek pieejama un sasniedzama visiem interesentiem. </w:t>
      </w:r>
    </w:p>
    <w:p w:rsidR="00A02E11" w:rsidRDefault="00A02E11">
      <w:pPr>
        <w:pStyle w:val="normal"/>
        <w:spacing w:before="240" w:after="240" w:line="360" w:lineRule="auto"/>
        <w:ind w:firstLine="720"/>
        <w:jc w:val="both"/>
        <w:rPr>
          <w:rFonts w:ascii="Times New Roman" w:eastAsia="Times New Roman" w:hAnsi="Times New Roman" w:cs="Times New Roman"/>
        </w:rPr>
      </w:pPr>
    </w:p>
    <w:p w:rsidR="00A02E11" w:rsidRDefault="008E1392">
      <w:pPr>
        <w:pStyle w:val="normal"/>
        <w:spacing w:before="240" w:after="240" w:line="360" w:lineRule="auto"/>
        <w:ind w:firstLine="720"/>
        <w:jc w:val="right"/>
        <w:rPr>
          <w:rFonts w:ascii="Times New Roman" w:eastAsia="Times New Roman" w:hAnsi="Times New Roman" w:cs="Times New Roman"/>
        </w:rPr>
      </w:pPr>
      <w:r>
        <w:rPr>
          <w:rFonts w:ascii="Times New Roman" w:eastAsia="Times New Roman" w:hAnsi="Times New Roman" w:cs="Times New Roman"/>
        </w:rPr>
        <w:lastRenderedPageBreak/>
        <w:t xml:space="preserve">Daniela </w:t>
      </w:r>
      <w:proofErr w:type="spellStart"/>
      <w:r>
        <w:rPr>
          <w:rFonts w:ascii="Times New Roman" w:eastAsia="Times New Roman" w:hAnsi="Times New Roman" w:cs="Times New Roman"/>
        </w:rPr>
        <w:t>Bētiņa</w:t>
      </w:r>
      <w:proofErr w:type="spellEnd"/>
    </w:p>
    <w:p w:rsidR="00A02E11" w:rsidRDefault="008E1392">
      <w:pPr>
        <w:pStyle w:val="normal"/>
        <w:spacing w:before="240" w:after="240" w:line="360" w:lineRule="auto"/>
        <w:ind w:firstLine="720"/>
        <w:jc w:val="right"/>
        <w:rPr>
          <w:rFonts w:ascii="Times New Roman" w:eastAsia="Times New Roman" w:hAnsi="Times New Roman" w:cs="Times New Roman"/>
        </w:rPr>
      </w:pPr>
      <w:r>
        <w:rPr>
          <w:rFonts w:ascii="Times New Roman" w:eastAsia="Times New Roman" w:hAnsi="Times New Roman" w:cs="Times New Roman"/>
        </w:rPr>
        <w:t>+37127543161</w:t>
      </w:r>
    </w:p>
    <w:p w:rsidR="00A02E11" w:rsidRDefault="00A02E11">
      <w:pPr>
        <w:pStyle w:val="normal"/>
        <w:spacing w:before="240" w:after="240" w:line="360" w:lineRule="auto"/>
        <w:ind w:firstLine="720"/>
        <w:jc w:val="right"/>
        <w:rPr>
          <w:rFonts w:ascii="Times New Roman" w:eastAsia="Times New Roman" w:hAnsi="Times New Roman" w:cs="Times New Roman"/>
        </w:rPr>
      </w:pPr>
      <w:hyperlink r:id="rId4">
        <w:proofErr w:type="spellStart"/>
        <w:r w:rsidR="008E1392">
          <w:rPr>
            <w:rFonts w:ascii="Times New Roman" w:eastAsia="Times New Roman" w:hAnsi="Times New Roman" w:cs="Times New Roman"/>
            <w:color w:val="1155CC"/>
            <w:u w:val="single"/>
          </w:rPr>
          <w:t>daniela2501@inbox.lv</w:t>
        </w:r>
        <w:proofErr w:type="spellEnd"/>
      </w:hyperlink>
    </w:p>
    <w:p w:rsidR="00A02E11" w:rsidRDefault="00A02E11">
      <w:pPr>
        <w:pStyle w:val="normal"/>
        <w:spacing w:before="240" w:after="240" w:line="360" w:lineRule="auto"/>
        <w:ind w:firstLine="720"/>
        <w:jc w:val="right"/>
        <w:rPr>
          <w:rFonts w:ascii="Times New Roman" w:eastAsia="Times New Roman" w:hAnsi="Times New Roman" w:cs="Times New Roman"/>
        </w:rPr>
      </w:pPr>
    </w:p>
    <w:p w:rsidR="00A02E11" w:rsidRDefault="00A02E11">
      <w:pPr>
        <w:pStyle w:val="normal"/>
      </w:pPr>
    </w:p>
    <w:sectPr w:rsidR="00A02E11" w:rsidSect="00A02E11">
      <w:pgSz w:w="11906" w:h="16838"/>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ptos">
    <w:altName w:val="Times New Roman"/>
    <w:charset w:val="00"/>
    <w:family w:val="auto"/>
    <w:pitch w:val="default"/>
    <w:sig w:usb0="00000000" w:usb1="00000000" w:usb2="00000000" w:usb3="00000000" w:csb0="0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A02E11"/>
    <w:rsid w:val="008E1392"/>
    <w:rsid w:val="00A02E11"/>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ptos" w:eastAsia="Aptos" w:hAnsi="Aptos" w:cs="Aptos"/>
        <w:sz w:val="24"/>
        <w:szCs w:val="24"/>
        <w:lang w:val="lv-LV" w:eastAsia="lv-LV" w:bidi="ar-SA"/>
      </w:rPr>
    </w:rPrDefault>
    <w:pPrDefault>
      <w:pPr>
        <w:spacing w:after="160" w:line="27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style>
  <w:style w:type="paragraph" w:styleId="Virsraksts1">
    <w:name w:val="heading 1"/>
    <w:basedOn w:val="normal"/>
    <w:next w:val="normal"/>
    <w:rsid w:val="00A02E11"/>
    <w:pPr>
      <w:spacing w:before="480"/>
      <w:outlineLvl w:val="0"/>
    </w:pPr>
    <w:rPr>
      <w:b/>
      <w:color w:val="345A8A"/>
      <w:sz w:val="32"/>
      <w:szCs w:val="32"/>
    </w:rPr>
  </w:style>
  <w:style w:type="paragraph" w:styleId="Virsraksts2">
    <w:name w:val="heading 2"/>
    <w:basedOn w:val="normal"/>
    <w:next w:val="normal"/>
    <w:rsid w:val="00A02E11"/>
    <w:pPr>
      <w:spacing w:before="200"/>
      <w:outlineLvl w:val="1"/>
    </w:pPr>
    <w:rPr>
      <w:b/>
      <w:color w:val="4F81BD"/>
      <w:sz w:val="26"/>
      <w:szCs w:val="26"/>
    </w:rPr>
  </w:style>
  <w:style w:type="paragraph" w:styleId="Virsraksts3">
    <w:name w:val="heading 3"/>
    <w:basedOn w:val="normal"/>
    <w:next w:val="normal"/>
    <w:rsid w:val="00A02E11"/>
    <w:pPr>
      <w:spacing w:before="200"/>
      <w:outlineLvl w:val="2"/>
    </w:pPr>
    <w:rPr>
      <w:b/>
      <w:color w:val="4F81BD"/>
    </w:rPr>
  </w:style>
  <w:style w:type="paragraph" w:styleId="Virsraksts4">
    <w:name w:val="heading 4"/>
    <w:basedOn w:val="normal"/>
    <w:next w:val="normal"/>
    <w:rsid w:val="00A02E11"/>
    <w:pPr>
      <w:keepNext/>
      <w:keepLines/>
      <w:spacing w:before="240" w:after="40"/>
      <w:outlineLvl w:val="3"/>
    </w:pPr>
    <w:rPr>
      <w:b/>
    </w:rPr>
  </w:style>
  <w:style w:type="paragraph" w:styleId="Virsraksts5">
    <w:name w:val="heading 5"/>
    <w:basedOn w:val="normal"/>
    <w:next w:val="normal"/>
    <w:rsid w:val="00A02E11"/>
    <w:pPr>
      <w:keepNext/>
      <w:keepLines/>
      <w:spacing w:before="220" w:after="40"/>
      <w:outlineLvl w:val="4"/>
    </w:pPr>
    <w:rPr>
      <w:b/>
      <w:sz w:val="22"/>
      <w:szCs w:val="22"/>
    </w:rPr>
  </w:style>
  <w:style w:type="paragraph" w:styleId="Virsraksts6">
    <w:name w:val="heading 6"/>
    <w:basedOn w:val="normal"/>
    <w:next w:val="normal"/>
    <w:rsid w:val="00A02E11"/>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normal">
    <w:name w:val="normal"/>
    <w:rsid w:val="00A02E11"/>
  </w:style>
  <w:style w:type="table" w:customStyle="1" w:styleId="TableNormal">
    <w:name w:val="Table Normal"/>
    <w:rsid w:val="00A02E11"/>
    <w:tblPr>
      <w:tblCellMar>
        <w:top w:w="0" w:type="dxa"/>
        <w:left w:w="0" w:type="dxa"/>
        <w:bottom w:w="0" w:type="dxa"/>
        <w:right w:w="0" w:type="dxa"/>
      </w:tblCellMar>
    </w:tblPr>
  </w:style>
  <w:style w:type="paragraph" w:styleId="Nosaukums">
    <w:name w:val="Title"/>
    <w:basedOn w:val="normal"/>
    <w:next w:val="normal"/>
    <w:rsid w:val="00A02E11"/>
    <w:pPr>
      <w:spacing w:after="300"/>
    </w:pPr>
    <w:rPr>
      <w:color w:val="17365D"/>
      <w:sz w:val="52"/>
      <w:szCs w:val="52"/>
    </w:rPr>
  </w:style>
  <w:style w:type="paragraph" w:styleId="Apakvirsraksts">
    <w:name w:val="Subtitle"/>
    <w:basedOn w:val="normal"/>
    <w:next w:val="normal"/>
    <w:rsid w:val="00A02E11"/>
    <w:rPr>
      <w:i/>
      <w:color w:val="4F81B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aniela2501@inbox.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1564</Words>
  <Characters>892</Characters>
  <Application>Microsoft Office Word</Application>
  <DocSecurity>0</DocSecurity>
  <Lines>7</Lines>
  <Paragraphs>4</Paragraphs>
  <ScaleCrop>false</ScaleCrop>
  <Company>Grizli777</Company>
  <LinksUpToDate>false</LinksUpToDate>
  <CharactersWithSpaces>2452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Skaidrite</cp:lastModifiedBy>
  <cp:revision>2</cp:revision>
  <dcterms:created xsi:type="dcterms:W3CDTF">2024-07-09T13:49:00Z</dcterms:created>
  <dcterms:modified xsi:type="dcterms:W3CDTF">2024-07-09T13:53:00Z</dcterms:modified>
</cp:coreProperties>
</file>